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555" w:rsidRDefault="00B94F8C" w:rsidP="00DD71AC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  <w:r w:rsidRPr="001F73D5">
        <w:rPr>
          <w:rFonts w:ascii="Times New Roman" w:eastAsia="標楷體" w:hAnsi="Times New Roman" w:cs="Times New Roman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5815A28" wp14:editId="2E6CA725">
                <wp:simplePos x="0" y="0"/>
                <wp:positionH relativeFrom="margin">
                  <wp:posOffset>-114300</wp:posOffset>
                </wp:positionH>
                <wp:positionV relativeFrom="paragraph">
                  <wp:posOffset>0</wp:posOffset>
                </wp:positionV>
                <wp:extent cx="923925" cy="386080"/>
                <wp:effectExtent l="0" t="0" r="28575" b="139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4F8C" w:rsidRDefault="00B94F8C" w:rsidP="00B94F8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C3760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 w:rsidR="005713D4"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 w:rsidR="004F67B2">
                              <w:rPr>
                                <w:rFonts w:ascii="標楷體" w:eastAsia="標楷體" w:hAnsi="標楷體"/>
                              </w:rPr>
                              <w:t>5</w:t>
                            </w:r>
                          </w:p>
                          <w:p w:rsidR="00B94F8C" w:rsidRPr="00DC3760" w:rsidRDefault="00B94F8C" w:rsidP="00B94F8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5815A28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9pt;margin-top:0;width:72.75pt;height:30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">
                <v:textbox>
                  <w:txbxContent>
                    <w:p w:rsidR="00B94F8C" w:rsidRDefault="00B94F8C" w:rsidP="00B94F8C">
                      <w:pPr>
                        <w:rPr>
                          <w:rFonts w:ascii="標楷體" w:eastAsia="標楷體" w:hAnsi="標楷體"/>
                        </w:rPr>
                      </w:pPr>
                      <w:r w:rsidRPr="00DC3760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 w:rsidR="005713D4">
                        <w:rPr>
                          <w:rFonts w:ascii="標楷體" w:eastAsia="標楷體" w:hAnsi="標楷體" w:hint="eastAsia"/>
                        </w:rPr>
                        <w:t>1</w:t>
                      </w:r>
                      <w:r w:rsidR="004F67B2">
                        <w:rPr>
                          <w:rFonts w:ascii="標楷體" w:eastAsia="標楷體" w:hAnsi="標楷體"/>
                        </w:rPr>
                        <w:t>5</w:t>
                      </w:r>
                      <w:bookmarkStart w:id="1" w:name="_GoBack"/>
                      <w:bookmarkEnd w:id="1"/>
                    </w:p>
                    <w:p w:rsidR="00B94F8C" w:rsidRPr="00DC3760" w:rsidRDefault="00B94F8C" w:rsidP="00B94F8C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gramStart"/>
      <w:r w:rsidR="006D0570" w:rsidRPr="00636269">
        <w:rPr>
          <w:rFonts w:ascii="標楷體" w:eastAsia="標楷體" w:hAnsi="標楷體" w:hint="eastAsia"/>
          <w:sz w:val="28"/>
          <w:szCs w:val="28"/>
        </w:rPr>
        <w:t>疾管署對外</w:t>
      </w:r>
      <w:proofErr w:type="gramEnd"/>
      <w:r w:rsidR="006D0570" w:rsidRPr="00636269">
        <w:rPr>
          <w:rFonts w:ascii="標楷體" w:eastAsia="標楷體" w:hAnsi="標楷體" w:hint="eastAsia"/>
          <w:sz w:val="28"/>
          <w:szCs w:val="28"/>
        </w:rPr>
        <w:t>公布之指引、防治手冊等行政指導資料表</w:t>
      </w:r>
    </w:p>
    <w:p w:rsidR="00205267" w:rsidRPr="00636269" w:rsidRDefault="00205267" w:rsidP="00205267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</w:p>
    <w:p w:rsidR="006D0570" w:rsidRPr="00205267" w:rsidRDefault="006D0570" w:rsidP="00302AD0">
      <w:pPr>
        <w:spacing w:line="0" w:lineRule="atLeast"/>
        <w:rPr>
          <w:rFonts w:ascii="標楷體" w:eastAsia="標楷體" w:hAnsi="標楷體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7080"/>
      </w:tblGrid>
      <w:tr w:rsidR="00636269" w:rsidRPr="002C4673" w:rsidTr="000042DD">
        <w:trPr>
          <w:trHeight w:val="597"/>
        </w:trPr>
        <w:tc>
          <w:tcPr>
            <w:tcW w:w="1980" w:type="dxa"/>
            <w:vAlign w:val="center"/>
          </w:tcPr>
          <w:p w:rsidR="00636269" w:rsidRPr="002C4673" w:rsidRDefault="00636269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名稱</w:t>
            </w:r>
          </w:p>
        </w:tc>
        <w:tc>
          <w:tcPr>
            <w:tcW w:w="7080" w:type="dxa"/>
          </w:tcPr>
          <w:p w:rsidR="00636269" w:rsidRPr="002C4673" w:rsidRDefault="006D3494" w:rsidP="00941D01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r>
              <w:rPr>
                <w:rFonts w:ascii="標楷體" w:eastAsia="標楷體" w:hAnsi="標楷體" w:hint="eastAsia"/>
                <w:sz w:val="28"/>
                <w:szCs w:val="28"/>
              </w:rPr>
              <w:t>自印度啟航之航空器，航空公司應實施噴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藥滅蟲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措施</w:t>
            </w:r>
            <w:bookmarkEnd w:id="0"/>
          </w:p>
        </w:tc>
      </w:tr>
      <w:tr w:rsidR="00636269" w:rsidRPr="002C4673" w:rsidTr="000042DD">
        <w:trPr>
          <w:trHeight w:val="844"/>
        </w:trPr>
        <w:tc>
          <w:tcPr>
            <w:tcW w:w="1980" w:type="dxa"/>
            <w:vAlign w:val="center"/>
          </w:tcPr>
          <w:p w:rsidR="00636269" w:rsidRPr="002C4673" w:rsidRDefault="00636269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修正日期</w:t>
            </w:r>
          </w:p>
        </w:tc>
        <w:tc>
          <w:tcPr>
            <w:tcW w:w="7080" w:type="dxa"/>
            <w:vAlign w:val="center"/>
          </w:tcPr>
          <w:p w:rsidR="00636269" w:rsidRPr="002C4673" w:rsidRDefault="000042DD" w:rsidP="000042DD">
            <w:pPr>
              <w:spacing w:line="4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105</w:t>
            </w:r>
            <w:r w:rsidR="00474D10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="006D3494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9172D7">
              <w:rPr>
                <w:rFonts w:ascii="標楷體" w:eastAsia="標楷體" w:hAnsi="標楷體"/>
                <w:sz w:val="28"/>
                <w:szCs w:val="28"/>
              </w:rPr>
              <w:t>6</w:t>
            </w:r>
            <w:r w:rsidR="00474D10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6D3494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9172D7">
              <w:rPr>
                <w:rFonts w:ascii="標楷體" w:eastAsia="標楷體" w:hAnsi="標楷體"/>
                <w:sz w:val="28"/>
                <w:szCs w:val="28"/>
              </w:rPr>
              <w:t>7</w:t>
            </w:r>
            <w:r w:rsidR="00474D10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</w:tr>
      <w:tr w:rsidR="00636269" w:rsidRPr="002C4673" w:rsidTr="007F404F">
        <w:tc>
          <w:tcPr>
            <w:tcW w:w="1980" w:type="dxa"/>
            <w:vAlign w:val="center"/>
          </w:tcPr>
          <w:p w:rsidR="00205267" w:rsidRPr="002C4673" w:rsidRDefault="00636269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業務單位/</w:t>
            </w:r>
          </w:p>
          <w:p w:rsidR="00636269" w:rsidRPr="002C4673" w:rsidRDefault="00205267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承辦</w:t>
            </w:r>
            <w:r w:rsidR="00636269" w:rsidRPr="002C4673">
              <w:rPr>
                <w:rFonts w:ascii="標楷體" w:eastAsia="標楷體" w:hAnsi="標楷體" w:hint="eastAsia"/>
                <w:sz w:val="28"/>
                <w:szCs w:val="28"/>
              </w:rPr>
              <w:t>人/電話</w:t>
            </w:r>
          </w:p>
        </w:tc>
        <w:tc>
          <w:tcPr>
            <w:tcW w:w="7080" w:type="dxa"/>
            <w:vAlign w:val="center"/>
          </w:tcPr>
          <w:p w:rsidR="00492D26" w:rsidRPr="002C4673" w:rsidRDefault="005F6DD1" w:rsidP="007F404F">
            <w:pPr>
              <w:spacing w:line="4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檢疫</w:t>
            </w:r>
            <w:r w:rsidR="007F404F">
              <w:rPr>
                <w:rFonts w:ascii="標楷體" w:eastAsia="標楷體" w:hAnsi="標楷體" w:hint="eastAsia"/>
                <w:sz w:val="28"/>
                <w:szCs w:val="28"/>
              </w:rPr>
              <w:t>組/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李婉萍</w:t>
            </w:r>
            <w:r w:rsidR="007F404F">
              <w:rPr>
                <w:rFonts w:ascii="標楷體" w:eastAsia="標楷體" w:hAnsi="標楷體" w:hint="eastAsia"/>
                <w:sz w:val="28"/>
                <w:szCs w:val="28"/>
              </w:rPr>
              <w:t>/02-23959825分機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4058</w:t>
            </w:r>
          </w:p>
        </w:tc>
      </w:tr>
      <w:tr w:rsidR="00636269" w:rsidRPr="002C4673" w:rsidTr="000042DD">
        <w:trPr>
          <w:trHeight w:val="1572"/>
        </w:trPr>
        <w:tc>
          <w:tcPr>
            <w:tcW w:w="1980" w:type="dxa"/>
            <w:vAlign w:val="center"/>
          </w:tcPr>
          <w:p w:rsidR="00636269" w:rsidRPr="002C4673" w:rsidRDefault="005C6BE8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相關</w:t>
            </w:r>
            <w:r w:rsidR="00636269" w:rsidRPr="002C4673">
              <w:rPr>
                <w:rFonts w:ascii="標楷體" w:eastAsia="標楷體" w:hAnsi="標楷體" w:hint="eastAsia"/>
                <w:sz w:val="28"/>
                <w:szCs w:val="28"/>
              </w:rPr>
              <w:t>單位</w:t>
            </w:r>
          </w:p>
        </w:tc>
        <w:tc>
          <w:tcPr>
            <w:tcW w:w="7080" w:type="dxa"/>
            <w:vAlign w:val="center"/>
          </w:tcPr>
          <w:p w:rsidR="00636269" w:rsidRDefault="005F6DD1" w:rsidP="005F6DD1">
            <w:pPr>
              <w:spacing w:line="4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交通部、行政院環境保護署、交通部民用航空局、桃園國</w:t>
            </w:r>
            <w:r w:rsidR="009172D7">
              <w:rPr>
                <w:rFonts w:ascii="標楷體" w:eastAsia="標楷體" w:hAnsi="標楷體" w:hint="eastAsia"/>
                <w:sz w:val="28"/>
                <w:szCs w:val="28"/>
              </w:rPr>
              <w:t>際機場股份有限公司、長榮航空股份有限公司、中華航空股份有限公司、</w:t>
            </w:r>
            <w:proofErr w:type="gramStart"/>
            <w:r w:rsidR="00474D10">
              <w:rPr>
                <w:rFonts w:ascii="標楷體" w:eastAsia="標楷體" w:hAnsi="標楷體" w:hint="eastAsia"/>
                <w:sz w:val="28"/>
                <w:szCs w:val="28"/>
              </w:rPr>
              <w:t>本署各</w:t>
            </w:r>
            <w:proofErr w:type="gramEnd"/>
            <w:r w:rsidR="00474D10">
              <w:rPr>
                <w:rFonts w:ascii="標楷體" w:eastAsia="標楷體" w:hAnsi="標楷體" w:hint="eastAsia"/>
                <w:sz w:val="28"/>
                <w:szCs w:val="28"/>
              </w:rPr>
              <w:t xml:space="preserve">區管制中心 </w:t>
            </w:r>
          </w:p>
          <w:p w:rsidR="005F6DD1" w:rsidRPr="009172D7" w:rsidRDefault="005F6DD1" w:rsidP="005F6DD1">
            <w:pPr>
              <w:spacing w:line="4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36269" w:rsidRPr="002C4673" w:rsidTr="00C40508">
        <w:trPr>
          <w:trHeight w:val="3411"/>
        </w:trPr>
        <w:tc>
          <w:tcPr>
            <w:tcW w:w="1980" w:type="dxa"/>
            <w:vAlign w:val="center"/>
          </w:tcPr>
          <w:p w:rsidR="00636269" w:rsidRPr="002C4673" w:rsidRDefault="00636269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公布網址</w:t>
            </w:r>
          </w:p>
        </w:tc>
        <w:tc>
          <w:tcPr>
            <w:tcW w:w="7080" w:type="dxa"/>
            <w:vAlign w:val="center"/>
          </w:tcPr>
          <w:p w:rsidR="00DA7BC8" w:rsidRPr="00A80428" w:rsidRDefault="00B0247A" w:rsidP="000042DD">
            <w:pPr>
              <w:spacing w:line="4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hyperlink r:id="rId8" w:history="1">
              <w:r w:rsidR="00DA7BC8" w:rsidRPr="00A80428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8"/>
                  <w:szCs w:val="28"/>
                </w:rPr>
                <w:t>http://www.cdc.gov.tw/info.aspx?treeid=AA2D4B06C27690E6&amp;nowtreeid=1D9BCF59D506197D&amp;tid=D45E2C017B92E09C</w:t>
              </w:r>
            </w:hyperlink>
          </w:p>
          <w:p w:rsidR="005F6DD1" w:rsidRPr="009172D7" w:rsidRDefault="00DA7BC8" w:rsidP="00DA7BC8">
            <w:pPr>
              <w:spacing w:line="4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293">
              <w:rPr>
                <w:rFonts w:ascii="標楷體" w:eastAsia="標楷體" w:hAnsi="標楷體" w:hint="eastAsia"/>
                <w:sz w:val="28"/>
                <w:szCs w:val="28"/>
              </w:rPr>
              <w:t>疾病管制署全球資訊網</w:t>
            </w:r>
            <w:r w:rsidR="005F6DD1" w:rsidRPr="009172D7">
              <w:rPr>
                <w:rFonts w:ascii="標楷體" w:eastAsia="標楷體" w:hAnsi="標楷體" w:hint="eastAsia"/>
                <w:sz w:val="28"/>
                <w:szCs w:val="28"/>
              </w:rPr>
              <w:t>/國際旅遊與健康/國際檢疫/船舶航空器人員檢疫/工作流程或指引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Pr="00DA7BC8">
              <w:rPr>
                <w:rFonts w:ascii="標楷體" w:eastAsia="標楷體" w:hAnsi="標楷體" w:cs="Arial" w:hint="eastAsia"/>
                <w:color w:val="4A4747"/>
                <w:sz w:val="28"/>
                <w:szCs w:val="28"/>
              </w:rPr>
              <w:t>航空器噴</w:t>
            </w:r>
            <w:proofErr w:type="gramStart"/>
            <w:r w:rsidRPr="00DA7BC8">
              <w:rPr>
                <w:rFonts w:ascii="標楷體" w:eastAsia="標楷體" w:hAnsi="標楷體" w:cs="Arial" w:hint="eastAsia"/>
                <w:color w:val="4A4747"/>
                <w:sz w:val="28"/>
                <w:szCs w:val="28"/>
              </w:rPr>
              <w:t>藥滅蟲</w:t>
            </w:r>
            <w:proofErr w:type="gramEnd"/>
          </w:p>
        </w:tc>
      </w:tr>
      <w:tr w:rsidR="00636269" w:rsidRPr="002C4673" w:rsidTr="000042DD">
        <w:trPr>
          <w:trHeight w:val="2683"/>
        </w:trPr>
        <w:tc>
          <w:tcPr>
            <w:tcW w:w="1980" w:type="dxa"/>
            <w:vAlign w:val="center"/>
          </w:tcPr>
          <w:p w:rsidR="00636269" w:rsidRPr="002C4673" w:rsidRDefault="00636269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修正重點</w:t>
            </w:r>
          </w:p>
          <w:p w:rsidR="00E662E9" w:rsidRPr="002C4673" w:rsidRDefault="00E662E9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(簡明扼要、條列)</w:t>
            </w:r>
          </w:p>
        </w:tc>
        <w:tc>
          <w:tcPr>
            <w:tcW w:w="7080" w:type="dxa"/>
            <w:vAlign w:val="center"/>
          </w:tcPr>
          <w:p w:rsidR="006D3494" w:rsidRPr="00D62579" w:rsidRDefault="00D62579" w:rsidP="00D62579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因應近期WHO</w:t>
            </w:r>
            <w:r w:rsidR="009172D7">
              <w:rPr>
                <w:rFonts w:ascii="標楷體" w:eastAsia="標楷體" w:hAnsi="標楷體" w:hint="eastAsia"/>
                <w:sz w:val="28"/>
                <w:szCs w:val="28"/>
              </w:rPr>
              <w:t>網站提供更多關於航空器噴</w:t>
            </w:r>
            <w:proofErr w:type="gramStart"/>
            <w:r w:rsidR="009172D7">
              <w:rPr>
                <w:rFonts w:ascii="標楷體" w:eastAsia="標楷體" w:hAnsi="標楷體" w:hint="eastAsia"/>
                <w:sz w:val="28"/>
                <w:szCs w:val="28"/>
              </w:rPr>
              <w:t>要滅蟲方法</w:t>
            </w:r>
            <w:proofErr w:type="gramEnd"/>
            <w:r w:rsidR="009172D7">
              <w:rPr>
                <w:rFonts w:ascii="標楷體" w:eastAsia="標楷體" w:hAnsi="標楷體" w:hint="eastAsia"/>
                <w:sz w:val="28"/>
                <w:szCs w:val="28"/>
              </w:rPr>
              <w:t>，及參考</w:t>
            </w:r>
            <w:proofErr w:type="gramStart"/>
            <w:r w:rsidR="009172D7">
              <w:rPr>
                <w:rFonts w:ascii="標楷體" w:eastAsia="標楷體" w:hAnsi="標楷體" w:hint="eastAsia"/>
                <w:sz w:val="28"/>
                <w:szCs w:val="28"/>
              </w:rPr>
              <w:t>紐</w:t>
            </w:r>
            <w:proofErr w:type="gramEnd"/>
            <w:r w:rsidR="009172D7">
              <w:rPr>
                <w:rFonts w:ascii="標楷體" w:eastAsia="標楷體" w:hAnsi="標楷體" w:hint="eastAsia"/>
                <w:sz w:val="28"/>
                <w:szCs w:val="28"/>
              </w:rPr>
              <w:t>澳航空器</w:t>
            </w:r>
            <w:r w:rsidR="00854C4C">
              <w:rPr>
                <w:rFonts w:ascii="標楷體" w:eastAsia="標楷體" w:hAnsi="標楷體" w:hint="eastAsia"/>
                <w:sz w:val="28"/>
                <w:szCs w:val="28"/>
              </w:rPr>
              <w:t>噴</w:t>
            </w:r>
            <w:proofErr w:type="gramStart"/>
            <w:r w:rsidR="00854C4C">
              <w:rPr>
                <w:rFonts w:ascii="標楷體" w:eastAsia="標楷體" w:hAnsi="標楷體" w:hint="eastAsia"/>
                <w:sz w:val="28"/>
                <w:szCs w:val="28"/>
              </w:rPr>
              <w:t>藥</w:t>
            </w:r>
            <w:r w:rsidR="009172D7">
              <w:rPr>
                <w:rFonts w:ascii="標楷體" w:eastAsia="標楷體" w:hAnsi="標楷體" w:hint="eastAsia"/>
                <w:sz w:val="28"/>
                <w:szCs w:val="28"/>
              </w:rPr>
              <w:t>滅蟲</w:t>
            </w:r>
            <w:proofErr w:type="gramEnd"/>
            <w:r w:rsidR="009172D7">
              <w:rPr>
                <w:rFonts w:ascii="標楷體" w:eastAsia="標楷體" w:hAnsi="標楷體" w:hint="eastAsia"/>
                <w:sz w:val="28"/>
                <w:szCs w:val="28"/>
              </w:rPr>
              <w:t>指引，</w:t>
            </w:r>
            <w:proofErr w:type="gramStart"/>
            <w:r w:rsidR="009172D7">
              <w:rPr>
                <w:rFonts w:ascii="標楷體" w:eastAsia="標楷體" w:hAnsi="標楷體" w:hint="eastAsia"/>
                <w:sz w:val="28"/>
                <w:szCs w:val="28"/>
              </w:rPr>
              <w:t>爰</w:t>
            </w:r>
            <w:proofErr w:type="gramEnd"/>
            <w:r w:rsidR="006D3494" w:rsidRPr="00D62579">
              <w:rPr>
                <w:rFonts w:ascii="標楷體" w:eastAsia="標楷體" w:hAnsi="標楷體" w:hint="eastAsia"/>
                <w:sz w:val="28"/>
                <w:szCs w:val="28"/>
              </w:rPr>
              <w:t>增修航空器</w:t>
            </w:r>
            <w:r w:rsidR="009172D7">
              <w:rPr>
                <w:rFonts w:ascii="標楷體" w:eastAsia="標楷體" w:hAnsi="標楷體" w:hint="eastAsia"/>
                <w:sz w:val="28"/>
                <w:szCs w:val="28"/>
              </w:rPr>
              <w:t>噴</w:t>
            </w:r>
            <w:proofErr w:type="gramStart"/>
            <w:r w:rsidR="009172D7">
              <w:rPr>
                <w:rFonts w:ascii="標楷體" w:eastAsia="標楷體" w:hAnsi="標楷體" w:hint="eastAsia"/>
                <w:sz w:val="28"/>
                <w:szCs w:val="28"/>
              </w:rPr>
              <w:t>藥滅蟲</w:t>
            </w:r>
            <w:proofErr w:type="gramEnd"/>
            <w:r w:rsidR="009172D7">
              <w:rPr>
                <w:rFonts w:ascii="標楷體" w:eastAsia="標楷體" w:hAnsi="標楷體" w:hint="eastAsia"/>
                <w:sz w:val="28"/>
                <w:szCs w:val="28"/>
              </w:rPr>
              <w:t>指引及其表單。</w:t>
            </w:r>
          </w:p>
          <w:p w:rsidR="00636269" w:rsidRPr="00C40508" w:rsidRDefault="00636269" w:rsidP="009172D7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36269" w:rsidRPr="002C4673" w:rsidTr="00855E45">
        <w:trPr>
          <w:trHeight w:val="1594"/>
        </w:trPr>
        <w:tc>
          <w:tcPr>
            <w:tcW w:w="1980" w:type="dxa"/>
            <w:vAlign w:val="center"/>
          </w:tcPr>
          <w:p w:rsidR="00636269" w:rsidRPr="002C4673" w:rsidRDefault="00636269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  <w:tc>
          <w:tcPr>
            <w:tcW w:w="7080" w:type="dxa"/>
            <w:vAlign w:val="center"/>
          </w:tcPr>
          <w:p w:rsidR="00636269" w:rsidRPr="002C4673" w:rsidRDefault="006D09E6" w:rsidP="000042DD">
            <w:pPr>
              <w:spacing w:line="4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cs="Times New Roman"/>
                <w:sz w:val="28"/>
                <w:szCs w:val="28"/>
              </w:rPr>
              <w:t>已於</w:t>
            </w:r>
            <w:r w:rsidR="00F171F6">
              <w:rPr>
                <w:rFonts w:ascii="標楷體" w:eastAsia="標楷體" w:hAnsi="標楷體" w:cs="Times New Roman" w:hint="eastAsia"/>
                <w:sz w:val="28"/>
                <w:szCs w:val="28"/>
              </w:rPr>
              <w:t>105</w:t>
            </w:r>
            <w:r w:rsidRPr="002C4673">
              <w:rPr>
                <w:rFonts w:ascii="標楷體" w:eastAsia="標楷體" w:hAnsi="標楷體" w:cs="Times New Roman"/>
                <w:sz w:val="28"/>
                <w:szCs w:val="28"/>
              </w:rPr>
              <w:t>年</w:t>
            </w:r>
            <w:r w:rsidR="00C40508">
              <w:rPr>
                <w:rFonts w:ascii="標楷體" w:eastAsia="標楷體" w:hAnsi="標楷體" w:cs="Times New Roman" w:hint="eastAsia"/>
                <w:sz w:val="28"/>
                <w:szCs w:val="28"/>
              </w:rPr>
              <w:t>6</w:t>
            </w:r>
            <w:r w:rsidRPr="002C4673">
              <w:rPr>
                <w:rFonts w:ascii="標楷體" w:eastAsia="標楷體" w:hAnsi="標楷體" w:cs="Times New Roman"/>
                <w:sz w:val="28"/>
                <w:szCs w:val="28"/>
              </w:rPr>
              <w:t>月</w:t>
            </w:r>
            <w:r w:rsidR="00C40508">
              <w:rPr>
                <w:rFonts w:ascii="標楷體" w:eastAsia="標楷體" w:hAnsi="標楷體" w:cs="Times New Roman" w:hint="eastAsia"/>
                <w:sz w:val="28"/>
                <w:szCs w:val="28"/>
              </w:rPr>
              <w:t>8</w:t>
            </w:r>
            <w:r w:rsidRPr="002C4673">
              <w:rPr>
                <w:rFonts w:ascii="標楷體" w:eastAsia="標楷體" w:hAnsi="標楷體" w:cs="Times New Roman"/>
                <w:sz w:val="28"/>
                <w:szCs w:val="28"/>
              </w:rPr>
              <w:t>日公布</w:t>
            </w:r>
            <w:proofErr w:type="gramStart"/>
            <w:r w:rsidRPr="002C4673">
              <w:rPr>
                <w:rFonts w:ascii="標楷體" w:eastAsia="標楷體" w:hAnsi="標楷體" w:cs="Times New Roman"/>
                <w:sz w:val="28"/>
                <w:szCs w:val="28"/>
              </w:rPr>
              <w:t>於本署全球</w:t>
            </w:r>
            <w:proofErr w:type="gramEnd"/>
            <w:r w:rsidRPr="002C4673">
              <w:rPr>
                <w:rFonts w:ascii="標楷體" w:eastAsia="標楷體" w:hAnsi="標楷體" w:cs="Times New Roman"/>
                <w:sz w:val="28"/>
                <w:szCs w:val="28"/>
              </w:rPr>
              <w:t>資訊網</w:t>
            </w:r>
          </w:p>
        </w:tc>
      </w:tr>
    </w:tbl>
    <w:p w:rsidR="006D0570" w:rsidRPr="002C4673" w:rsidRDefault="006D0570" w:rsidP="00855E45">
      <w:pPr>
        <w:spacing w:line="460" w:lineRule="exact"/>
        <w:rPr>
          <w:rFonts w:ascii="標楷體" w:eastAsia="標楷體" w:hAnsi="標楷體"/>
          <w:sz w:val="28"/>
          <w:szCs w:val="28"/>
        </w:rPr>
      </w:pPr>
    </w:p>
    <w:sectPr w:rsidR="006D0570" w:rsidRPr="002C4673" w:rsidSect="0020526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4F7" w:rsidRDefault="005044F7"/>
  </w:endnote>
  <w:endnote w:type="continuationSeparator" w:id="0">
    <w:p w:rsidR="005044F7" w:rsidRDefault="005044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4F7" w:rsidRDefault="005044F7"/>
  </w:footnote>
  <w:footnote w:type="continuationSeparator" w:id="0">
    <w:p w:rsidR="005044F7" w:rsidRDefault="005044F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B0BF0"/>
    <w:multiLevelType w:val="hybridMultilevel"/>
    <w:tmpl w:val="0DBE6FBA"/>
    <w:lvl w:ilvl="0" w:tplc="BE1855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70"/>
    <w:rsid w:val="000042DD"/>
    <w:rsid w:val="000B475A"/>
    <w:rsid w:val="00157EAA"/>
    <w:rsid w:val="001A7619"/>
    <w:rsid w:val="001E4813"/>
    <w:rsid w:val="00205267"/>
    <w:rsid w:val="002B0407"/>
    <w:rsid w:val="002C4673"/>
    <w:rsid w:val="002F4555"/>
    <w:rsid w:val="002F50F4"/>
    <w:rsid w:val="003006B4"/>
    <w:rsid w:val="00302AD0"/>
    <w:rsid w:val="0034030B"/>
    <w:rsid w:val="00350A93"/>
    <w:rsid w:val="00454CD2"/>
    <w:rsid w:val="004566C8"/>
    <w:rsid w:val="00464D22"/>
    <w:rsid w:val="00474D10"/>
    <w:rsid w:val="00492D26"/>
    <w:rsid w:val="004D07B2"/>
    <w:rsid w:val="004F67B2"/>
    <w:rsid w:val="005044F7"/>
    <w:rsid w:val="00517E65"/>
    <w:rsid w:val="00535246"/>
    <w:rsid w:val="005653D0"/>
    <w:rsid w:val="005713D4"/>
    <w:rsid w:val="005C6BE8"/>
    <w:rsid w:val="005D16F4"/>
    <w:rsid w:val="005F6DD1"/>
    <w:rsid w:val="006055C2"/>
    <w:rsid w:val="00622721"/>
    <w:rsid w:val="00636269"/>
    <w:rsid w:val="00650088"/>
    <w:rsid w:val="0067164D"/>
    <w:rsid w:val="006B4AC0"/>
    <w:rsid w:val="006D0570"/>
    <w:rsid w:val="006D09E6"/>
    <w:rsid w:val="006D3494"/>
    <w:rsid w:val="0072696D"/>
    <w:rsid w:val="007F34D2"/>
    <w:rsid w:val="007F404F"/>
    <w:rsid w:val="00827C59"/>
    <w:rsid w:val="00854C4C"/>
    <w:rsid w:val="00855E45"/>
    <w:rsid w:val="008768BC"/>
    <w:rsid w:val="008A5F5C"/>
    <w:rsid w:val="009172D7"/>
    <w:rsid w:val="00941D01"/>
    <w:rsid w:val="009D2A50"/>
    <w:rsid w:val="00A3645B"/>
    <w:rsid w:val="00A4023C"/>
    <w:rsid w:val="00A41D84"/>
    <w:rsid w:val="00A80428"/>
    <w:rsid w:val="00B0247A"/>
    <w:rsid w:val="00B94F8C"/>
    <w:rsid w:val="00BA128E"/>
    <w:rsid w:val="00C1590D"/>
    <w:rsid w:val="00C40508"/>
    <w:rsid w:val="00C84861"/>
    <w:rsid w:val="00D62579"/>
    <w:rsid w:val="00D6586E"/>
    <w:rsid w:val="00DA7BC8"/>
    <w:rsid w:val="00DD71AC"/>
    <w:rsid w:val="00E52D16"/>
    <w:rsid w:val="00E662E9"/>
    <w:rsid w:val="00E92C24"/>
    <w:rsid w:val="00F171F6"/>
    <w:rsid w:val="00F25E70"/>
    <w:rsid w:val="00F5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6B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6BE8"/>
    <w:rPr>
      <w:sz w:val="20"/>
      <w:szCs w:val="20"/>
    </w:rPr>
  </w:style>
  <w:style w:type="character" w:styleId="a8">
    <w:name w:val="Hyperlink"/>
    <w:basedOn w:val="a0"/>
    <w:uiPriority w:val="99"/>
    <w:unhideWhenUsed/>
    <w:rsid w:val="006D09E6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474D10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854C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54C4C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DA7BC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6B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6BE8"/>
    <w:rPr>
      <w:sz w:val="20"/>
      <w:szCs w:val="20"/>
    </w:rPr>
  </w:style>
  <w:style w:type="character" w:styleId="a8">
    <w:name w:val="Hyperlink"/>
    <w:basedOn w:val="a0"/>
    <w:uiPriority w:val="99"/>
    <w:unhideWhenUsed/>
    <w:rsid w:val="006D09E6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474D10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854C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54C4C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DA7B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c.gov.tw/info.aspx?treeid=AA2D4B06C27690E6&amp;nowtreeid=1D9BCF59D506197D&amp;tid=D45E2C017B92E09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4</DocSecurity>
  <Lines>4</Lines>
  <Paragraphs>1</Paragraphs>
  <ScaleCrop>false</ScaleCrop>
  <Company>Your Company Name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AEAA-40728</cp:lastModifiedBy>
  <cp:revision>2</cp:revision>
  <cp:lastPrinted>2016-06-22T01:55:00Z</cp:lastPrinted>
  <dcterms:created xsi:type="dcterms:W3CDTF">2016-07-06T00:12:00Z</dcterms:created>
  <dcterms:modified xsi:type="dcterms:W3CDTF">2016-07-06T00:12:00Z</dcterms:modified>
</cp:coreProperties>
</file>