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622721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4FB7A9" wp14:editId="1245AE02">
                <wp:simplePos x="0" y="0"/>
                <wp:positionH relativeFrom="column">
                  <wp:posOffset>-161925</wp:posOffset>
                </wp:positionH>
                <wp:positionV relativeFrom="paragraph">
                  <wp:posOffset>0</wp:posOffset>
                </wp:positionV>
                <wp:extent cx="923925" cy="38608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21" w:rsidRDefault="00622721" w:rsidP="0062272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1D46AD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</w:p>
                          <w:p w:rsidR="008B4020" w:rsidRPr="00DC3760" w:rsidRDefault="008B4020" w:rsidP="0062272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4FB7A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2.75pt;margin-top:0;width:72.75pt;height:3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">
                <v:textbox>
                  <w:txbxContent>
                    <w:p w:rsidR="00622721" w:rsidRDefault="00622721" w:rsidP="00622721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1D46AD">
                        <w:rPr>
                          <w:rFonts w:ascii="標楷體" w:eastAsia="標楷體" w:hAnsi="標楷體" w:hint="eastAsia"/>
                        </w:rPr>
                        <w:t>3</w:t>
                      </w:r>
                    </w:p>
                    <w:p w:rsidR="008B4020" w:rsidRPr="00DC3760" w:rsidRDefault="008B4020" w:rsidP="00622721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0"/>
      </w:tblGrid>
      <w:tr w:rsidR="00636269" w:rsidRPr="002C4673" w:rsidTr="005653D0"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080" w:type="dxa"/>
          </w:tcPr>
          <w:p w:rsidR="00636269" w:rsidRPr="002C4673" w:rsidRDefault="00243E06" w:rsidP="00243E06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>
              <w:rPr>
                <w:rFonts w:ascii="標楷體" w:eastAsia="標楷體" w:hAnsi="標楷體" w:hint="eastAsia"/>
                <w:sz w:val="28"/>
                <w:szCs w:val="28"/>
              </w:rPr>
              <w:t>愛滋防治工作手冊</w:t>
            </w:r>
            <w:bookmarkEnd w:id="0"/>
          </w:p>
        </w:tc>
      </w:tr>
      <w:tr w:rsidR="00636269" w:rsidRPr="002C4673" w:rsidTr="005653D0"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080" w:type="dxa"/>
          </w:tcPr>
          <w:p w:rsidR="00636269" w:rsidRPr="002C4673" w:rsidRDefault="00243E06" w:rsidP="00243E06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105年6月6日</w:t>
            </w:r>
          </w:p>
        </w:tc>
      </w:tr>
      <w:tr w:rsidR="00636269" w:rsidRPr="002C4673" w:rsidTr="005653D0">
        <w:tc>
          <w:tcPr>
            <w:tcW w:w="1980" w:type="dxa"/>
            <w:vAlign w:val="center"/>
          </w:tcPr>
          <w:p w:rsidR="00205267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2C4673" w:rsidRDefault="00205267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2C4673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080" w:type="dxa"/>
          </w:tcPr>
          <w:p w:rsidR="00492D26" w:rsidRPr="002C4673" w:rsidRDefault="00D04875" w:rsidP="00D04875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慢性傳染病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  <w:r w:rsidR="00243E06">
              <w:rPr>
                <w:rFonts w:ascii="標楷體" w:eastAsia="標楷體" w:hAnsi="標楷體" w:hint="eastAsia"/>
                <w:sz w:val="28"/>
                <w:szCs w:val="28"/>
              </w:rPr>
              <w:t>/林于婷/</w:t>
            </w:r>
            <w:r w:rsidR="00243E06" w:rsidRPr="002C4673">
              <w:rPr>
                <w:rFonts w:ascii="標楷體" w:eastAsia="標楷體" w:hAnsi="標楷體"/>
                <w:sz w:val="28"/>
                <w:szCs w:val="28"/>
              </w:rPr>
              <w:t>02-</w:t>
            </w:r>
            <w:r w:rsidR="00243E06">
              <w:rPr>
                <w:rFonts w:ascii="標楷體" w:eastAsia="標楷體" w:hAnsi="標楷體" w:hint="eastAsia"/>
                <w:sz w:val="28"/>
                <w:szCs w:val="28"/>
              </w:rPr>
              <w:t>23959825分機3730</w:t>
            </w:r>
          </w:p>
        </w:tc>
      </w:tr>
      <w:tr w:rsidR="00636269" w:rsidRPr="002C4673" w:rsidTr="005653D0">
        <w:trPr>
          <w:trHeight w:val="1213"/>
        </w:trPr>
        <w:tc>
          <w:tcPr>
            <w:tcW w:w="1980" w:type="dxa"/>
            <w:vAlign w:val="center"/>
          </w:tcPr>
          <w:p w:rsidR="00636269" w:rsidRPr="002C4673" w:rsidRDefault="005C6BE8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="00636269" w:rsidRPr="002C4673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080" w:type="dxa"/>
          </w:tcPr>
          <w:p w:rsidR="00636269" w:rsidRPr="002C4673" w:rsidRDefault="00F76236" w:rsidP="00243E06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各地方政府</w:t>
            </w:r>
            <w:r w:rsidRPr="006D09E6">
              <w:rPr>
                <w:rFonts w:ascii="標楷體" w:eastAsia="標楷體" w:hAnsi="標楷體" w:cs="Times New Roman"/>
                <w:sz w:val="28"/>
                <w:szCs w:val="28"/>
              </w:rPr>
              <w:t>衛生局</w:t>
            </w:r>
          </w:p>
        </w:tc>
      </w:tr>
      <w:tr w:rsidR="00636269" w:rsidRPr="002C4673" w:rsidTr="005653D0"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080" w:type="dxa"/>
          </w:tcPr>
          <w:p w:rsidR="00C33AB0" w:rsidRPr="00D836AB" w:rsidRDefault="0016270E" w:rsidP="00243E06">
            <w:pPr>
              <w:spacing w:line="4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="00C33AB0" w:rsidRPr="00D836AB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http://www.cdc.gov.tw/professional/submenu.aspx?treeid=7B56E6F932B49B90&amp;nowtreeid=70C2903C080B87D3</w:t>
              </w:r>
            </w:hyperlink>
          </w:p>
          <w:p w:rsidR="00FD1DF2" w:rsidRPr="008B4020" w:rsidRDefault="00243E06" w:rsidP="00243E06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疾病管制署全球資訊網專業版/</w:t>
            </w:r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傳染病介紹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第三類法定傳染病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人類免疫缺乏病毒感染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個案服務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proofErr w:type="gramStart"/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愛滋病</w:t>
            </w:r>
            <w:proofErr w:type="gramEnd"/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防治工作手冊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proofErr w:type="gramStart"/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愛滋病</w:t>
            </w:r>
            <w:proofErr w:type="gramEnd"/>
            <w:r w:rsidRPr="00121DBD">
              <w:rPr>
                <w:rFonts w:ascii="標楷體" w:eastAsia="標楷體" w:hAnsi="標楷體" w:hint="eastAsia"/>
                <w:sz w:val="28"/>
                <w:szCs w:val="28"/>
              </w:rPr>
              <w:t>防治工作手冊</w:t>
            </w:r>
          </w:p>
        </w:tc>
      </w:tr>
      <w:tr w:rsidR="00636269" w:rsidRPr="002C4673" w:rsidTr="005653D0">
        <w:trPr>
          <w:trHeight w:val="5146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2C4673" w:rsidRDefault="00E662E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080" w:type="dxa"/>
          </w:tcPr>
          <w:p w:rsidR="00C33AB0" w:rsidRPr="00F56CBA" w:rsidRDefault="00C33AB0" w:rsidP="00C33AB0">
            <w:pPr>
              <w:pStyle w:val="a9"/>
              <w:numPr>
                <w:ilvl w:val="0"/>
                <w:numId w:val="4"/>
              </w:numPr>
              <w:adjustRightInd w:val="0"/>
              <w:snapToGrid w:val="0"/>
              <w:ind w:leftChars="0" w:left="601" w:hanging="60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為達</w:t>
            </w:r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UNAIDS</w:t>
            </w:r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的</w:t>
            </w:r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90-90-90</w:t>
            </w:r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目標，並考量目前</w:t>
            </w:r>
            <w:r w:rsidR="00F6055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地方</w:t>
            </w:r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公衛人力並未增加，而累積存活人數持續增加，</w:t>
            </w:r>
            <w:proofErr w:type="gramStart"/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爰</w:t>
            </w:r>
            <w:proofErr w:type="gramEnd"/>
            <w:r w:rsidRPr="002D6D1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修訂原公共衛生愛滋個案管理方案，改以強調儘早協助個案銜接至醫療系統，以利接受治療，不再要求每名個案例行追蹤，而是將人力集中於加強異常個案管理（未就醫及重複感染性病個案）</w:t>
            </w:r>
            <w:r w:rsidRPr="00F56CBA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4"/>
              </w:numPr>
              <w:adjustRightInd w:val="0"/>
              <w:snapToGrid w:val="0"/>
              <w:ind w:leftChars="0" w:left="601" w:hanging="60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23F2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個案管理方案及接觸者追蹤</w:t>
            </w:r>
            <w:r w:rsidRPr="00D23F2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Pr="00D23F2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伴侶服務調整重點：</w:t>
            </w:r>
          </w:p>
          <w:p w:rsidR="00C33AB0" w:rsidRPr="00212A49" w:rsidRDefault="00C33AB0" w:rsidP="00C33AB0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leftChars="0" w:left="885" w:hanging="567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針對新個案，公</w:t>
            </w:r>
            <w:proofErr w:type="gramStart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衛端應</w:t>
            </w:r>
            <w:proofErr w:type="gramEnd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於個案通報後</w:t>
            </w: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個月內主動且密集與其接觸，提供相關協助，</w:t>
            </w:r>
            <w:proofErr w:type="gramStart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儘</w:t>
            </w:r>
            <w:proofErr w:type="gramEnd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可能讓個案於通報後</w:t>
            </w: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3</w:t>
            </w: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個月內能銜接至醫療系統，由指定醫院進行治療及協助規則服藥；</w:t>
            </w:r>
            <w:proofErr w:type="gramStart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另</w:t>
            </w:r>
            <w:proofErr w:type="gramEnd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，亦應建立其接觸者名單，故於接觸者追蹤章節增加提供伴侶服務，除提供</w:t>
            </w:r>
            <w:proofErr w:type="gramStart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接觸者篩檢</w:t>
            </w:r>
            <w:proofErr w:type="gramEnd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及諮詢檢測服務，並訂定配偶知會作業流程。</w:t>
            </w:r>
          </w:p>
          <w:p w:rsidR="00C33AB0" w:rsidRPr="00CC0D5D" w:rsidRDefault="00C33AB0" w:rsidP="00C33AB0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leftChars="0" w:left="885" w:hanging="567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針對存活舊案，公</w:t>
            </w:r>
            <w:proofErr w:type="gramStart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衛端於</w:t>
            </w:r>
            <w:proofErr w:type="gramEnd"/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愛滋個案追蹤管理系統了解個案就醫及服藥狀況，對於異常個案加強訪視輔導，如未就醫、未持續就醫及重複感染性病者；針對規則就醫個案，取消每</w:t>
            </w: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6</w:t>
            </w:r>
            <w:r w:rsidRPr="00212A4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個月追蹤訪視個案之規定，由衛生局自訂訪視密度及頻次。</w:t>
            </w:r>
          </w:p>
          <w:p w:rsidR="00C33AB0" w:rsidRDefault="00C33AB0" w:rsidP="00C33AB0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leftChars="0" w:left="885" w:hanging="567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CC0D5D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非本國籍個案仍提供個案管理服務，但不發放全</w:t>
            </w:r>
            <w:r w:rsidRPr="00CC0D5D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lastRenderedPageBreak/>
              <w:t>國醫療服務卡。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4"/>
              </w:numPr>
              <w:adjustRightInd w:val="0"/>
              <w:snapToGrid w:val="0"/>
              <w:ind w:leftChars="0" w:left="601" w:hanging="60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23F2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更新章節如下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Chars="0" w:hanging="162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23F2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第肆章、個案管理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Chars="0" w:hanging="162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23F2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第伍章、接觸者追蹤／伴侶服務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Chars="0" w:hanging="162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23F2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附錄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 全國醫療服務卡發卡作業說明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附錄4-2 就醫狀況輔導紀錄表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附錄4-3 安全性行為輔導紀錄表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附錄4-4 個案追蹤技巧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附錄4-5 定期輔導紀錄表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附錄4-6 個案管理查核表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附錄4-7 配偶接觸者追蹤完成率報表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附錄4-8 轉</w:t>
            </w:r>
            <w:proofErr w:type="gramStart"/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介</w:t>
            </w:r>
            <w:proofErr w:type="gramEnd"/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申請表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283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附錄4-9 個案轉介意願單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附錄4-10 HIV/AIDS個案死因調查表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附錄4-11 HIV排除診斷標準作業程序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附錄4-12</w:t>
            </w: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ab/>
              <w:t>HIV感染通報異常事件處置報告單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附錄4-13 銷案通報確認單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附錄4-14 疑似愛滋寶寶個案之</w:t>
            </w:r>
            <w:proofErr w:type="gramStart"/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採</w:t>
            </w:r>
            <w:proofErr w:type="gramEnd"/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檢注意事項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附錄4-15 疑似愛滋寶寶醫療照護作業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附錄4-16 嬰幼兒HIV感染者的照顧原則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附錄4-17 對未成年愛滋感染者進行病情揭露之原則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附錄4-18</w:t>
            </w: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ab/>
              <w:t>對未成年愛滋感染者作病情揭露之告知評估單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附錄5-1 接觸者追蹤管理標準化作業流程</w:t>
            </w:r>
          </w:p>
          <w:p w:rsidR="00C33AB0" w:rsidRPr="00D23F25" w:rsidRDefault="00C33AB0" w:rsidP="00C33AB0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附錄5-2 陽性個案接觸者相關資訊表</w:t>
            </w:r>
          </w:p>
          <w:p w:rsidR="0057399F" w:rsidRPr="0057399F" w:rsidRDefault="00C33AB0" w:rsidP="0057399F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附錄5-3 接觸者追蹤表</w:t>
            </w:r>
          </w:p>
          <w:p w:rsidR="00243E06" w:rsidRPr="00C33AB0" w:rsidRDefault="00C33AB0" w:rsidP="00DB57B7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leftChars="0" w:left="1026" w:hanging="425"/>
              <w:rPr>
                <w:rFonts w:ascii="標楷體" w:eastAsia="標楷體" w:hAnsi="標楷體"/>
                <w:sz w:val="28"/>
                <w:szCs w:val="28"/>
              </w:rPr>
            </w:pPr>
            <w:r w:rsidRPr="00D23F2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附錄5-4 給愛滋病毒感染者及其配偶（伴侶）的資訊</w:t>
            </w:r>
          </w:p>
        </w:tc>
      </w:tr>
      <w:tr w:rsidR="00636269" w:rsidRPr="002C4673" w:rsidTr="005653D0">
        <w:trPr>
          <w:trHeight w:val="58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備註</w:t>
            </w:r>
          </w:p>
        </w:tc>
        <w:tc>
          <w:tcPr>
            <w:tcW w:w="7080" w:type="dxa"/>
          </w:tcPr>
          <w:p w:rsidR="00636269" w:rsidRPr="002C4673" w:rsidRDefault="00CB4062" w:rsidP="00C33AB0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417D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已</w:t>
            </w:r>
            <w:r w:rsidR="006D09E6" w:rsidRPr="00F417D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於105年</w:t>
            </w:r>
            <w:r w:rsidR="00C33AB0" w:rsidRPr="00F417D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6</w:t>
            </w:r>
            <w:r w:rsidR="006D09E6" w:rsidRPr="00F417D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月</w:t>
            </w:r>
            <w:r w:rsidR="00C33AB0" w:rsidRPr="00F417D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7</w:t>
            </w:r>
            <w:r w:rsidR="006D09E6" w:rsidRPr="00F417D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日公布</w:t>
            </w:r>
            <w:proofErr w:type="gramStart"/>
            <w:r w:rsidR="006D09E6" w:rsidRPr="00F417D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於本署全球</w:t>
            </w:r>
            <w:proofErr w:type="gramEnd"/>
            <w:r w:rsidR="006D09E6" w:rsidRPr="00F417D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資訊網</w:t>
            </w:r>
          </w:p>
        </w:tc>
      </w:tr>
    </w:tbl>
    <w:p w:rsidR="006D0570" w:rsidRPr="002C4673" w:rsidRDefault="006D0570" w:rsidP="006D09E6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6D0570" w:rsidRPr="002C4673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05" w:rsidRDefault="00DC2705"/>
  </w:endnote>
  <w:endnote w:type="continuationSeparator" w:id="0">
    <w:p w:rsidR="00DC2705" w:rsidRDefault="00DC27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05" w:rsidRDefault="00DC2705"/>
  </w:footnote>
  <w:footnote w:type="continuationSeparator" w:id="0">
    <w:p w:rsidR="00DC2705" w:rsidRDefault="00DC27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61C0B"/>
    <w:multiLevelType w:val="hybridMultilevel"/>
    <w:tmpl w:val="0B96E7BC"/>
    <w:lvl w:ilvl="0" w:tplc="0409000F">
      <w:start w:val="1"/>
      <w:numFmt w:val="decimal"/>
      <w:lvlText w:val="%1."/>
      <w:lvlJc w:val="left"/>
      <w:pPr>
        <w:ind w:left="104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3F2C471E"/>
    <w:multiLevelType w:val="hybridMultilevel"/>
    <w:tmpl w:val="554496DA"/>
    <w:lvl w:ilvl="0" w:tplc="325C47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F874F0F"/>
    <w:multiLevelType w:val="hybridMultilevel"/>
    <w:tmpl w:val="554496DA"/>
    <w:lvl w:ilvl="0" w:tplc="325C47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AC129E5"/>
    <w:multiLevelType w:val="hybridMultilevel"/>
    <w:tmpl w:val="F1EA5EB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80A8C"/>
    <w:rsid w:val="000B475A"/>
    <w:rsid w:val="00135069"/>
    <w:rsid w:val="0016270E"/>
    <w:rsid w:val="001A7619"/>
    <w:rsid w:val="001D46AD"/>
    <w:rsid w:val="001E4813"/>
    <w:rsid w:val="00205267"/>
    <w:rsid w:val="00243E06"/>
    <w:rsid w:val="00262E79"/>
    <w:rsid w:val="002B0407"/>
    <w:rsid w:val="002C4673"/>
    <w:rsid w:val="002F4555"/>
    <w:rsid w:val="002F50F4"/>
    <w:rsid w:val="003006B4"/>
    <w:rsid w:val="00302AD0"/>
    <w:rsid w:val="0034030B"/>
    <w:rsid w:val="00350A93"/>
    <w:rsid w:val="003C285B"/>
    <w:rsid w:val="00492D26"/>
    <w:rsid w:val="004A2762"/>
    <w:rsid w:val="005152EB"/>
    <w:rsid w:val="005653D0"/>
    <w:rsid w:val="0057399F"/>
    <w:rsid w:val="005B472A"/>
    <w:rsid w:val="005C6BE8"/>
    <w:rsid w:val="005D16F4"/>
    <w:rsid w:val="006055C2"/>
    <w:rsid w:val="00622721"/>
    <w:rsid w:val="00636269"/>
    <w:rsid w:val="0067164D"/>
    <w:rsid w:val="006D0570"/>
    <w:rsid w:val="006D09E6"/>
    <w:rsid w:val="008768BC"/>
    <w:rsid w:val="008B4020"/>
    <w:rsid w:val="009D2A50"/>
    <w:rsid w:val="00A26D93"/>
    <w:rsid w:val="00A4023C"/>
    <w:rsid w:val="00AB2E20"/>
    <w:rsid w:val="00BA128E"/>
    <w:rsid w:val="00C33AB0"/>
    <w:rsid w:val="00C5235E"/>
    <w:rsid w:val="00C84861"/>
    <w:rsid w:val="00CB4062"/>
    <w:rsid w:val="00D04875"/>
    <w:rsid w:val="00D836AB"/>
    <w:rsid w:val="00DB57B7"/>
    <w:rsid w:val="00DC2705"/>
    <w:rsid w:val="00E662E9"/>
    <w:rsid w:val="00E92C24"/>
    <w:rsid w:val="00F417D9"/>
    <w:rsid w:val="00F60559"/>
    <w:rsid w:val="00F76236"/>
    <w:rsid w:val="00F95FCE"/>
    <w:rsid w:val="00FD1DF2"/>
    <w:rsid w:val="00FE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243E0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243E0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professional/submenu.aspx?treeid=7B56E6F932B49B90&amp;nowtreeid=70C2903C080B87D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4</DocSecurity>
  <Lines>9</Lines>
  <Paragraphs>2</Paragraphs>
  <ScaleCrop>false</ScaleCrop>
  <Company>Your Company Name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2015-11-10T01:06:00Z</cp:lastPrinted>
  <dcterms:created xsi:type="dcterms:W3CDTF">2016-07-06T00:10:00Z</dcterms:created>
  <dcterms:modified xsi:type="dcterms:W3CDTF">2016-07-06T00:10:00Z</dcterms:modified>
</cp:coreProperties>
</file>