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55" w:rsidRDefault="00F00DC2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74C5E0" wp14:editId="18D7D614">
                <wp:simplePos x="0" y="0"/>
                <wp:positionH relativeFrom="column">
                  <wp:posOffset>-85725</wp:posOffset>
                </wp:positionH>
                <wp:positionV relativeFrom="paragraph">
                  <wp:posOffset>28575</wp:posOffset>
                </wp:positionV>
                <wp:extent cx="923925" cy="386080"/>
                <wp:effectExtent l="0" t="0" r="2857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DC2" w:rsidRPr="00DC3760" w:rsidRDefault="00F00DC2" w:rsidP="00F00DC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D40967"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674C5E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6.75pt;margin-top:2.25pt;width:72.75pt;height:3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">
                <v:textbox>
                  <w:txbxContent>
                    <w:p w:rsidR="00F00DC2" w:rsidRPr="00DC3760" w:rsidRDefault="00F00DC2" w:rsidP="00F00DC2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D40967">
                        <w:rPr>
                          <w:rFonts w:ascii="標楷體" w:eastAsia="標楷體" w:hAnsi="標楷體" w:hint="eastAsia"/>
                        </w:rPr>
                        <w:t>8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Pr="00205267" w:rsidRDefault="006D0570" w:rsidP="00302AD0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7477"/>
      </w:tblGrid>
      <w:tr w:rsidR="00636269" w:rsidRPr="00636269" w:rsidTr="00012C86"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1" w:colLast="1"/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477" w:type="dxa"/>
          </w:tcPr>
          <w:p w:rsidR="00636269" w:rsidRPr="00636269" w:rsidRDefault="00A30EFF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30EFF">
              <w:rPr>
                <w:rFonts w:ascii="標楷體" w:eastAsia="標楷體" w:hAnsi="標楷體" w:hint="eastAsia"/>
                <w:sz w:val="28"/>
                <w:szCs w:val="28"/>
              </w:rPr>
              <w:t>高危險病原體及毒素研究計</w:t>
            </w:r>
            <w:r w:rsidR="00390E75">
              <w:rPr>
                <w:rFonts w:ascii="標楷體" w:eastAsia="標楷體" w:hAnsi="標楷體" w:hint="eastAsia"/>
                <w:sz w:val="28"/>
                <w:szCs w:val="28"/>
              </w:rPr>
              <w:t>畫</w:t>
            </w:r>
            <w:r w:rsidRPr="00A30EFF">
              <w:rPr>
                <w:rFonts w:ascii="標楷體" w:eastAsia="標楷體" w:hAnsi="標楷體" w:hint="eastAsia"/>
                <w:sz w:val="28"/>
                <w:szCs w:val="28"/>
              </w:rPr>
              <w:t>審查指引</w:t>
            </w:r>
          </w:p>
        </w:tc>
      </w:tr>
      <w:bookmarkEnd w:id="0"/>
      <w:tr w:rsidR="00636269" w:rsidRPr="00636269" w:rsidTr="00012C86"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477" w:type="dxa"/>
          </w:tcPr>
          <w:p w:rsidR="00636269" w:rsidRPr="00636269" w:rsidRDefault="00A30EFF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105年4月21日</w:t>
            </w:r>
          </w:p>
        </w:tc>
      </w:tr>
      <w:tr w:rsidR="00636269" w:rsidRPr="00636269" w:rsidTr="00912D86">
        <w:trPr>
          <w:trHeight w:val="1219"/>
        </w:trPr>
        <w:tc>
          <w:tcPr>
            <w:tcW w:w="1809" w:type="dxa"/>
            <w:vAlign w:val="center"/>
          </w:tcPr>
          <w:p w:rsidR="00205267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636269" w:rsidRPr="00636269" w:rsidRDefault="00205267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承辦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人/電話</w:t>
            </w:r>
          </w:p>
        </w:tc>
        <w:tc>
          <w:tcPr>
            <w:tcW w:w="7477" w:type="dxa"/>
          </w:tcPr>
          <w:p w:rsidR="00A30EFF" w:rsidRPr="00636269" w:rsidRDefault="00A30EFF" w:rsidP="00912D8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感染管制及生物安全組</w:t>
            </w:r>
            <w:r w:rsidR="00912D86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蔡威士</w:t>
            </w:r>
            <w:r w:rsidR="00912D86">
              <w:rPr>
                <w:rFonts w:ascii="標楷體" w:eastAsia="標楷體" w:hAnsi="標楷體" w:hint="eastAsia"/>
                <w:sz w:val="28"/>
                <w:szCs w:val="28"/>
              </w:rPr>
              <w:t>/02-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23959825分機3817</w:t>
            </w:r>
          </w:p>
        </w:tc>
      </w:tr>
      <w:tr w:rsidR="00636269" w:rsidRPr="00636269" w:rsidTr="00912D86">
        <w:trPr>
          <w:trHeight w:val="1856"/>
        </w:trPr>
        <w:tc>
          <w:tcPr>
            <w:tcW w:w="1809" w:type="dxa"/>
            <w:vAlign w:val="center"/>
          </w:tcPr>
          <w:p w:rsidR="00636269" w:rsidRPr="00636269" w:rsidRDefault="00F00DC2" w:rsidP="00F00DC2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相關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477" w:type="dxa"/>
          </w:tcPr>
          <w:p w:rsidR="00C96854" w:rsidRPr="00636269" w:rsidRDefault="00A30EFF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科技部、教育部、國防部、行政院農業委員會、經濟部、中央研究院、財團法人國家衛生研究院、衛生福利部食品藥物管理署</w:t>
            </w:r>
            <w:r w:rsidR="00C96854">
              <w:rPr>
                <w:rFonts w:ascii="標楷體" w:eastAsia="標楷體" w:hAnsi="標楷體" w:hint="eastAsia"/>
                <w:sz w:val="28"/>
                <w:szCs w:val="28"/>
              </w:rPr>
              <w:t>、地方政府衛生局、</w:t>
            </w:r>
            <w:proofErr w:type="gramStart"/>
            <w:r w:rsidR="00C96854">
              <w:rPr>
                <w:rFonts w:ascii="標楷體" w:eastAsia="標楷體" w:hAnsi="標楷體" w:hint="eastAsia"/>
                <w:sz w:val="28"/>
                <w:szCs w:val="28"/>
              </w:rPr>
              <w:t>本署各</w:t>
            </w:r>
            <w:proofErr w:type="gramEnd"/>
            <w:r w:rsidR="00C96854">
              <w:rPr>
                <w:rFonts w:ascii="標楷體" w:eastAsia="標楷體" w:hAnsi="標楷體" w:hint="eastAsia"/>
                <w:sz w:val="28"/>
                <w:szCs w:val="28"/>
              </w:rPr>
              <w:t>區管制中心</w:t>
            </w:r>
          </w:p>
        </w:tc>
      </w:tr>
      <w:tr w:rsidR="00636269" w:rsidRPr="00636269" w:rsidTr="00912D86">
        <w:trPr>
          <w:trHeight w:val="3503"/>
        </w:trPr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477" w:type="dxa"/>
          </w:tcPr>
          <w:p w:rsidR="00116129" w:rsidRPr="00912D86" w:rsidRDefault="00A54524" w:rsidP="00116129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hyperlink r:id="rId8" w:history="1">
              <w:r w:rsidR="00116129" w:rsidRPr="00912D86">
                <w:rPr>
                  <w:rStyle w:val="a4"/>
                  <w:rFonts w:ascii="Times New Roman" w:eastAsia="標楷體" w:hAnsi="Times New Roman" w:cs="Times New Roman"/>
                  <w:color w:val="000000" w:themeColor="text1"/>
                  <w:sz w:val="28"/>
                  <w:szCs w:val="28"/>
                </w:rPr>
                <w:t>http://www.cdc.gov.tw/professional/info.aspx?treeid=beac9c103df952c4&amp;nowtreeid=D541F7CBE586397A&amp;tid=FE748BF304AB8DB4</w:t>
              </w:r>
            </w:hyperlink>
          </w:p>
          <w:p w:rsidR="00012C86" w:rsidRPr="00636269" w:rsidRDefault="00DA2993" w:rsidP="00DA2993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疾病管制署</w:t>
            </w:r>
            <w:r w:rsidR="00116129" w:rsidRPr="001161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全球資訊網專業版首頁 &gt; 傳染病介紹 &gt; 感染管制及生物安全 &gt; 實驗室生物安全 &gt; 實驗室生物安全技術規範及指引 &gt; 我國實驗室生物安全相關規範 &gt;高危險病原體及毒素研究計審查指引</w:t>
            </w:r>
          </w:p>
        </w:tc>
      </w:tr>
      <w:tr w:rsidR="00636269" w:rsidRPr="00636269" w:rsidTr="00012C86">
        <w:trPr>
          <w:trHeight w:val="3361"/>
        </w:trPr>
        <w:tc>
          <w:tcPr>
            <w:tcW w:w="1809" w:type="dxa"/>
            <w:vAlign w:val="center"/>
          </w:tcPr>
          <w:p w:rsid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E662E9" w:rsidRPr="00636269" w:rsidRDefault="00E662E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477" w:type="dxa"/>
          </w:tcPr>
          <w:p w:rsidR="00636269" w:rsidRPr="00636269" w:rsidRDefault="00A30EFF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30EFF">
              <w:rPr>
                <w:rFonts w:ascii="標楷體" w:eastAsia="標楷體" w:hAnsi="標楷體" w:hint="eastAsia"/>
                <w:sz w:val="28"/>
                <w:szCs w:val="28"/>
              </w:rPr>
              <w:t>為避免國內使用前述之危險感染性生物材料進行研究計畫，可能衍生之風險或疑慮，據以規範國內涉及使用列管高危險病原體及毒素進行研究計畫，應依本指引相關規定進行審核並獲同意後始可進行，確保研究結果之生物安全及生物保全，並保障國人健康及環境安全。</w:t>
            </w:r>
          </w:p>
        </w:tc>
      </w:tr>
      <w:tr w:rsidR="00636269" w:rsidRPr="00636269" w:rsidTr="00012C86"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477" w:type="dxa"/>
          </w:tcPr>
          <w:p w:rsidR="00636269" w:rsidRPr="00636269" w:rsidRDefault="00116129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116129">
              <w:rPr>
                <w:rFonts w:ascii="標楷體" w:eastAsia="標楷體" w:hAnsi="標楷體" w:hint="eastAsia"/>
                <w:sz w:val="28"/>
                <w:szCs w:val="28"/>
              </w:rPr>
              <w:t>已於105年4月21日公布</w:t>
            </w:r>
            <w:proofErr w:type="gramStart"/>
            <w:r w:rsidRPr="00116129">
              <w:rPr>
                <w:rFonts w:ascii="標楷體" w:eastAsia="標楷體" w:hAnsi="標楷體" w:hint="eastAsia"/>
                <w:sz w:val="28"/>
                <w:szCs w:val="28"/>
              </w:rPr>
              <w:t>於本署全球</w:t>
            </w:r>
            <w:proofErr w:type="gramEnd"/>
            <w:r w:rsidRPr="00116129">
              <w:rPr>
                <w:rFonts w:ascii="標楷體" w:eastAsia="標楷體" w:hAnsi="標楷體" w:hint="eastAsia"/>
                <w:sz w:val="28"/>
                <w:szCs w:val="28"/>
              </w:rPr>
              <w:t>資訊網</w:t>
            </w:r>
          </w:p>
        </w:tc>
      </w:tr>
    </w:tbl>
    <w:p w:rsidR="006D0570" w:rsidRPr="00636269" w:rsidRDefault="006D0570">
      <w:pPr>
        <w:rPr>
          <w:rFonts w:ascii="標楷體" w:eastAsia="標楷體" w:hAnsi="標楷體"/>
          <w:sz w:val="28"/>
          <w:szCs w:val="28"/>
        </w:rPr>
      </w:pPr>
    </w:p>
    <w:sectPr w:rsidR="006D0570" w:rsidRPr="00636269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EA2" w:rsidRDefault="00336EA2" w:rsidP="00C96854">
      <w:r>
        <w:separator/>
      </w:r>
    </w:p>
  </w:endnote>
  <w:endnote w:type="continuationSeparator" w:id="0">
    <w:p w:rsidR="00336EA2" w:rsidRDefault="00336EA2" w:rsidP="00C9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EA2" w:rsidRDefault="00336EA2" w:rsidP="00C96854">
      <w:r>
        <w:separator/>
      </w:r>
    </w:p>
  </w:footnote>
  <w:footnote w:type="continuationSeparator" w:id="0">
    <w:p w:rsidR="00336EA2" w:rsidRDefault="00336EA2" w:rsidP="00C96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12C86"/>
    <w:rsid w:val="00037CB4"/>
    <w:rsid w:val="00116129"/>
    <w:rsid w:val="001E4813"/>
    <w:rsid w:val="00205267"/>
    <w:rsid w:val="002932D4"/>
    <w:rsid w:val="002F4555"/>
    <w:rsid w:val="003006B4"/>
    <w:rsid w:val="00302AD0"/>
    <w:rsid w:val="00315B7F"/>
    <w:rsid w:val="00336EA2"/>
    <w:rsid w:val="00363FF3"/>
    <w:rsid w:val="00390E75"/>
    <w:rsid w:val="0046468A"/>
    <w:rsid w:val="004E019B"/>
    <w:rsid w:val="00636269"/>
    <w:rsid w:val="006D0570"/>
    <w:rsid w:val="007F78A3"/>
    <w:rsid w:val="00912D86"/>
    <w:rsid w:val="00A30EFF"/>
    <w:rsid w:val="00A54524"/>
    <w:rsid w:val="00BB2059"/>
    <w:rsid w:val="00C96854"/>
    <w:rsid w:val="00D40967"/>
    <w:rsid w:val="00DA2993"/>
    <w:rsid w:val="00E662E9"/>
    <w:rsid w:val="00F0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12C8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96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685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96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9685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12C8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96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685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968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9685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.tw/professional/info.aspx?treeid=beac9c103df952c4&amp;nowtreeid=D541F7CBE586397A&amp;tid=FE748BF304AB8DB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FF45F-DD99-4F31-8AA4-51FC66BB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4</DocSecurity>
  <Lines>5</Lines>
  <Paragraphs>1</Paragraphs>
  <ScaleCrop>false</ScaleCrop>
  <Company>Your Company Name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2015-11-10T01:06:00Z</cp:lastPrinted>
  <dcterms:created xsi:type="dcterms:W3CDTF">2016-07-06T00:16:00Z</dcterms:created>
  <dcterms:modified xsi:type="dcterms:W3CDTF">2016-07-06T00:16:00Z</dcterms:modified>
</cp:coreProperties>
</file>